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D2B" w:rsidRPr="00655D2B" w:rsidRDefault="00655D2B" w:rsidP="00655D2B">
      <w:pPr>
        <w:jc w:val="center"/>
        <w:rPr>
          <w:b/>
        </w:rPr>
      </w:pPr>
      <w:r w:rsidRPr="00655D2B">
        <w:rPr>
          <w:b/>
        </w:rPr>
        <w:t>Data and Programs Documentation</w:t>
      </w:r>
    </w:p>
    <w:p w:rsidR="00655D2B" w:rsidRDefault="00655D2B">
      <w:r>
        <w:rPr>
          <w:lang w:val="en-US"/>
        </w:rPr>
        <w:t>For: M.A.S. Joyce, Z. Liu and I. Tonks (2017) “Institutional I</w:t>
      </w:r>
      <w:r w:rsidRPr="00655D2B">
        <w:rPr>
          <w:lang w:val="en-US"/>
        </w:rPr>
        <w:t>nvestor</w:t>
      </w:r>
      <w:r>
        <w:rPr>
          <w:lang w:val="en-US"/>
        </w:rPr>
        <w:t xml:space="preserve">s and the QE Portfolio Balance Channel”, forthcoming </w:t>
      </w:r>
      <w:r w:rsidRPr="00655D2B">
        <w:rPr>
          <w:i/>
          <w:lang w:val="en-US"/>
        </w:rPr>
        <w:t>Journal of Money, Credit and Banking</w:t>
      </w:r>
      <w:r>
        <w:rPr>
          <w:lang w:val="en-US"/>
        </w:rPr>
        <w:t>.</w:t>
      </w:r>
    </w:p>
    <w:p w:rsidR="000149A1" w:rsidRDefault="003D3B8F">
      <w:r>
        <w:t xml:space="preserve">This readme file explains the download and analysis of the ONS (UK’s Office for National Statistics) data used in Tables 1, 2 and 3 </w:t>
      </w:r>
      <w:r w:rsidR="00655D2B">
        <w:t xml:space="preserve">and Figure 2 </w:t>
      </w:r>
      <w:r>
        <w:t xml:space="preserve">in </w:t>
      </w:r>
      <w:r w:rsidR="003626D8">
        <w:t>Joyce</w:t>
      </w:r>
      <w:r w:rsidR="00655D2B">
        <w:t>, Liu</w:t>
      </w:r>
      <w:r w:rsidR="003626D8">
        <w:t xml:space="preserve"> and Tonks (2017).</w:t>
      </w:r>
    </w:p>
    <w:p w:rsidR="00767DA1" w:rsidRDefault="003626D8" w:rsidP="003626D8">
      <w:r>
        <w:t xml:space="preserve">The data was downloaded from the ONS Blue Book National Accounts by </w:t>
      </w:r>
      <w:proofErr w:type="spellStart"/>
      <w:r>
        <w:t>Zhuoshi</w:t>
      </w:r>
      <w:proofErr w:type="spellEnd"/>
      <w:r>
        <w:t xml:space="preserve"> Liu on 27 August 2012. </w:t>
      </w:r>
      <w:r w:rsidR="001931ED">
        <w:t xml:space="preserve">This data is saved in the </w:t>
      </w:r>
      <w:r w:rsidR="00767DA1">
        <w:t xml:space="preserve">file </w:t>
      </w:r>
      <w:r w:rsidR="009D70F7">
        <w:t>“</w:t>
      </w:r>
      <w:r w:rsidR="001931ED">
        <w:t>Data</w:t>
      </w:r>
      <w:r w:rsidR="00FA3409">
        <w:t>_JMCB</w:t>
      </w:r>
      <w:r w:rsidR="001931ED">
        <w:t>.xlsx</w:t>
      </w:r>
      <w:r w:rsidR="009D70F7">
        <w:t xml:space="preserve">”. </w:t>
      </w:r>
      <w:r w:rsidR="00767DA1">
        <w:t>A</w:t>
      </w:r>
      <w:r w:rsidR="00AF5FD8">
        <w:t xml:space="preserve"> list of all variable definitions is </w:t>
      </w:r>
      <w:r w:rsidR="00767DA1">
        <w:t>provided in the worksheet: “</w:t>
      </w:r>
      <w:proofErr w:type="spellStart"/>
      <w:r w:rsidR="00767DA1">
        <w:t>referenceBook</w:t>
      </w:r>
      <w:proofErr w:type="spellEnd"/>
      <w:r w:rsidR="00767DA1">
        <w:t>”</w:t>
      </w:r>
      <w:r w:rsidR="009D70F7">
        <w:t>.</w:t>
      </w:r>
    </w:p>
    <w:p w:rsidR="009D70F7" w:rsidRDefault="00486DC5" w:rsidP="003626D8">
      <w:r>
        <w:t xml:space="preserve">A </w:t>
      </w:r>
      <w:r w:rsidR="009D70F7">
        <w:t>file “MacroCon</w:t>
      </w:r>
      <w:r>
        <w:t>trVar</w:t>
      </w:r>
      <w:r w:rsidR="00FA3409">
        <w:t>_JMCB</w:t>
      </w:r>
      <w:r>
        <w:t>.xlsx</w:t>
      </w:r>
      <w:r w:rsidR="00AF5FD8">
        <w:t xml:space="preserve">” contains </w:t>
      </w:r>
      <w:r w:rsidR="009D70F7">
        <w:t>macroeconomic control variables</w:t>
      </w:r>
      <w:r w:rsidR="00AF5FD8">
        <w:t xml:space="preserve">, obtained through the Bank of England. </w:t>
      </w:r>
      <w:r>
        <w:t xml:space="preserve">Some of this data was obtained from </w:t>
      </w:r>
      <w:proofErr w:type="spellStart"/>
      <w:r>
        <w:t>Datastream</w:t>
      </w:r>
      <w:proofErr w:type="spellEnd"/>
      <w:r>
        <w:t>, but</w:t>
      </w:r>
      <w:r w:rsidRPr="00486DC5">
        <w:t xml:space="preserve"> </w:t>
      </w:r>
      <w:r>
        <w:t>w</w:t>
      </w:r>
      <w:r w:rsidRPr="00486DC5">
        <w:t>e are not allowed under the terms of the contract to ma</w:t>
      </w:r>
      <w:r>
        <w:t>ke this data publicly available, and so the data items are identified, but the data itself has been removed</w:t>
      </w:r>
    </w:p>
    <w:p w:rsidR="009D70F7" w:rsidRDefault="009D70F7" w:rsidP="003626D8">
      <w:r>
        <w:t xml:space="preserve">The </w:t>
      </w:r>
      <w:proofErr w:type="spellStart"/>
      <w:r>
        <w:t>stata</w:t>
      </w:r>
      <w:proofErr w:type="spellEnd"/>
      <w:r>
        <w:t xml:space="preserve"> do-file “loadData.do” reads in the data from eac</w:t>
      </w:r>
      <w:r w:rsidR="00486DC5">
        <w:t>h of the worksheets in “Data</w:t>
      </w:r>
      <w:r w:rsidR="005610B5">
        <w:t>_JMCB</w:t>
      </w:r>
      <w:r w:rsidR="00486DC5">
        <w:t>.xlsx”, and from “MacroContrVar</w:t>
      </w:r>
      <w:r w:rsidR="005610B5">
        <w:t>_JCMB</w:t>
      </w:r>
      <w:r w:rsidR="00486DC5">
        <w:t>.xlsx</w:t>
      </w:r>
      <w:r>
        <w:t>”</w:t>
      </w:r>
      <w:r w:rsidRPr="009D70F7">
        <w:t xml:space="preserve"> </w:t>
      </w:r>
      <w:r>
        <w:t>an</w:t>
      </w:r>
      <w:r w:rsidR="00F96FB3">
        <w:t>d saves each set of variables</w:t>
      </w:r>
      <w:r w:rsidR="00277CAF">
        <w:t xml:space="preserve"> as </w:t>
      </w:r>
      <w:proofErr w:type="spellStart"/>
      <w:r w:rsidR="00277CAF">
        <w:t>stata.dta</w:t>
      </w:r>
      <w:proofErr w:type="spellEnd"/>
      <w:r w:rsidR="00277CAF">
        <w:t xml:space="preserve"> files, and </w:t>
      </w:r>
      <w:r w:rsidR="00F96FB3">
        <w:t xml:space="preserve">then </w:t>
      </w:r>
      <w:r w:rsidR="00277CAF">
        <w:t xml:space="preserve">merges all these </w:t>
      </w:r>
      <w:proofErr w:type="spellStart"/>
      <w:r w:rsidR="00277CAF">
        <w:t>stat</w:t>
      </w:r>
      <w:r w:rsidR="00515017">
        <w:t>a</w:t>
      </w:r>
      <w:r w:rsidR="00277CAF">
        <w:t>.dta</w:t>
      </w:r>
      <w:proofErr w:type="spellEnd"/>
      <w:r w:rsidR="00277CAF">
        <w:t xml:space="preserve"> files into a single </w:t>
      </w:r>
      <w:proofErr w:type="spellStart"/>
      <w:r w:rsidR="00515017">
        <w:t>dta</w:t>
      </w:r>
      <w:proofErr w:type="spellEnd"/>
      <w:r w:rsidR="00515017">
        <w:t xml:space="preserve"> </w:t>
      </w:r>
      <w:r w:rsidR="00277CAF">
        <w:t xml:space="preserve">file: </w:t>
      </w:r>
      <w:r w:rsidR="00277CAF" w:rsidRPr="00277CAF">
        <w:t>"</w:t>
      </w:r>
      <w:proofErr w:type="spellStart"/>
      <w:r w:rsidR="00277CAF" w:rsidRPr="00277CAF">
        <w:t>DataAll.dta</w:t>
      </w:r>
      <w:proofErr w:type="spellEnd"/>
      <w:r w:rsidR="00277CAF" w:rsidRPr="00277CAF">
        <w:t>"</w:t>
      </w:r>
      <w:r w:rsidR="00277CAF">
        <w:t>.</w:t>
      </w:r>
    </w:p>
    <w:p w:rsidR="00AF5FD8" w:rsidRDefault="00AF5FD8" w:rsidP="003626D8">
      <w:r w:rsidRPr="00AF5FD8">
        <w:t>“</w:t>
      </w:r>
      <w:r>
        <w:t>descriptive_National_Accounts</w:t>
      </w:r>
      <w:r w:rsidRPr="00AF5FD8">
        <w:t>.do” reads in the data from “</w:t>
      </w:r>
      <w:proofErr w:type="spellStart"/>
      <w:r w:rsidRPr="00AF5FD8">
        <w:t>DataAll.dta</w:t>
      </w:r>
      <w:proofErr w:type="spellEnd"/>
      <w:r w:rsidRPr="00AF5FD8">
        <w:t xml:space="preserve">” and the analysis produces </w:t>
      </w:r>
      <w:r>
        <w:t xml:space="preserve">the descriptive statistics for the quarterly aggregate data in </w:t>
      </w:r>
      <w:r w:rsidRPr="00AF5FD8">
        <w:t xml:space="preserve">Table </w:t>
      </w:r>
      <w:r>
        <w:t>1</w:t>
      </w:r>
      <w:r w:rsidRPr="00AF5FD8">
        <w:t xml:space="preserve"> in the paper.</w:t>
      </w:r>
    </w:p>
    <w:p w:rsidR="000914E3" w:rsidRDefault="000914E3" w:rsidP="003626D8">
      <w:r>
        <w:t>“</w:t>
      </w:r>
      <w:r w:rsidR="00515017">
        <w:t>Main1_revisions</w:t>
      </w:r>
      <w:r>
        <w:t>.do” reads in the data from “</w:t>
      </w:r>
      <w:proofErr w:type="spellStart"/>
      <w:r>
        <w:t>DataAll.dta</w:t>
      </w:r>
      <w:proofErr w:type="spellEnd"/>
      <w:r>
        <w:t>” and the analysis produces Table 2 in the paper</w:t>
      </w:r>
      <w:r w:rsidR="00515017">
        <w:t>.</w:t>
      </w:r>
    </w:p>
    <w:p w:rsidR="000914E3" w:rsidRPr="000914E3" w:rsidRDefault="000914E3" w:rsidP="000914E3">
      <w:r w:rsidRPr="000914E3">
        <w:t>“</w:t>
      </w:r>
      <w:r>
        <w:t>Main3</w:t>
      </w:r>
      <w:r w:rsidRPr="000914E3">
        <w:t>_</w:t>
      </w:r>
      <w:r w:rsidR="00515017">
        <w:t>select_revisions</w:t>
      </w:r>
      <w:r w:rsidRPr="000914E3">
        <w:t>.do”</w:t>
      </w:r>
      <w:r>
        <w:t xml:space="preserve"> reads in the data from</w:t>
      </w:r>
      <w:r w:rsidRPr="000914E3">
        <w:t xml:space="preserve"> “</w:t>
      </w:r>
      <w:proofErr w:type="spellStart"/>
      <w:r w:rsidRPr="000914E3">
        <w:t>DataAll.dta</w:t>
      </w:r>
      <w:proofErr w:type="spellEnd"/>
      <w:r w:rsidRPr="000914E3">
        <w:t xml:space="preserve">” and the analysis </w:t>
      </w:r>
      <w:r>
        <w:t>produces Table 3</w:t>
      </w:r>
      <w:r w:rsidRPr="000914E3">
        <w:t xml:space="preserve"> in the paper</w:t>
      </w:r>
      <w:r w:rsidR="00515017">
        <w:t>.</w:t>
      </w:r>
    </w:p>
    <w:p w:rsidR="00515017" w:rsidRDefault="00515017" w:rsidP="00515017">
      <w:r w:rsidRPr="00515017">
        <w:t>“</w:t>
      </w:r>
      <w:r>
        <w:t>Forecast</w:t>
      </w:r>
      <w:r w:rsidRPr="00515017">
        <w:t>.do” reads in the data from “</w:t>
      </w:r>
      <w:proofErr w:type="spellStart"/>
      <w:r w:rsidRPr="00515017">
        <w:t>DataAll.dta</w:t>
      </w:r>
      <w:proofErr w:type="spellEnd"/>
      <w:r w:rsidRPr="00515017">
        <w:t xml:space="preserve">” and the analysis produces </w:t>
      </w:r>
      <w:r>
        <w:t>Figure 2</w:t>
      </w:r>
      <w:r w:rsidRPr="00515017">
        <w:t xml:space="preserve"> in the paper</w:t>
      </w:r>
      <w:r>
        <w:t>.</w:t>
      </w:r>
    </w:p>
    <w:p w:rsidR="0020335E" w:rsidRPr="00515017" w:rsidRDefault="00DF6455" w:rsidP="00515017">
      <w:r>
        <w:t xml:space="preserve">The </w:t>
      </w:r>
      <w:proofErr w:type="spellStart"/>
      <w:r>
        <w:t>SynThesys</w:t>
      </w:r>
      <w:proofErr w:type="spellEnd"/>
      <w:r>
        <w:t xml:space="preserve"> data on insurance companies </w:t>
      </w:r>
      <w:r w:rsidR="00D6343C">
        <w:t xml:space="preserve">(in Table 4) </w:t>
      </w:r>
      <w:r>
        <w:t xml:space="preserve">and the PPF data on pension funds </w:t>
      </w:r>
      <w:r w:rsidR="00D6343C">
        <w:t>(in Table 5) are</w:t>
      </w:r>
      <w:r>
        <w:t xml:space="preserve"> proprietorial and w</w:t>
      </w:r>
      <w:r w:rsidR="001931ED">
        <w:t xml:space="preserve">ere obtained </w:t>
      </w:r>
      <w:r>
        <w:t>under confidential contractual conditions by the Bank of England. We are not allowed under the terms of the contract to make this data publicly available.</w:t>
      </w:r>
    </w:p>
    <w:p w:rsidR="000914E3" w:rsidRDefault="00757A93" w:rsidP="000914E3">
      <w:r>
        <w:t>Ian Tonks</w:t>
      </w:r>
    </w:p>
    <w:p w:rsidR="00757A93" w:rsidRDefault="00757A93" w:rsidP="000914E3">
      <w:r>
        <w:t>17</w:t>
      </w:r>
      <w:r w:rsidRPr="00757A93">
        <w:rPr>
          <w:vertAlign w:val="superscript"/>
        </w:rPr>
        <w:t>th</w:t>
      </w:r>
      <w:r w:rsidR="00AC4CFD">
        <w:t xml:space="preserve"> January 2017</w:t>
      </w:r>
      <w:bookmarkStart w:id="0" w:name="_GoBack"/>
      <w:bookmarkEnd w:id="0"/>
    </w:p>
    <w:p w:rsidR="00757A93" w:rsidRDefault="00757A93" w:rsidP="000914E3"/>
    <w:sectPr w:rsidR="00757A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B8F"/>
    <w:rsid w:val="000914E3"/>
    <w:rsid w:val="001931ED"/>
    <w:rsid w:val="0020335E"/>
    <w:rsid w:val="00214EC8"/>
    <w:rsid w:val="00277CAF"/>
    <w:rsid w:val="003626D8"/>
    <w:rsid w:val="003D3B8F"/>
    <w:rsid w:val="00486DC5"/>
    <w:rsid w:val="00515017"/>
    <w:rsid w:val="005610B5"/>
    <w:rsid w:val="00655D2B"/>
    <w:rsid w:val="00757A93"/>
    <w:rsid w:val="00767DA1"/>
    <w:rsid w:val="007E682D"/>
    <w:rsid w:val="009D70F7"/>
    <w:rsid w:val="00AC4CFD"/>
    <w:rsid w:val="00AF5FD8"/>
    <w:rsid w:val="00D6343C"/>
    <w:rsid w:val="00DF6455"/>
    <w:rsid w:val="00F96FB3"/>
    <w:rsid w:val="00FA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A5F8BE-CD59-4658-8F34-AA773F6A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it237</dc:creator>
  <cp:keywords/>
  <dc:description/>
  <cp:lastModifiedBy>it237</cp:lastModifiedBy>
  <cp:revision>18</cp:revision>
  <dcterms:created xsi:type="dcterms:W3CDTF">2016-12-17T13:55:00Z</dcterms:created>
  <dcterms:modified xsi:type="dcterms:W3CDTF">2017-02-03T15:47:00Z</dcterms:modified>
</cp:coreProperties>
</file>