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31F58" w14:textId="6C727F01" w:rsidR="006B63E7" w:rsidRPr="00BF3247" w:rsidRDefault="00763EDE" w:rsidP="004E056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BF3247">
        <w:rPr>
          <w:rFonts w:cstheme="minorHAnsi"/>
          <w:sz w:val="24"/>
          <w:szCs w:val="24"/>
        </w:rPr>
        <w:t>Unzip “</w:t>
      </w:r>
      <w:proofErr w:type="spellStart"/>
      <w:r w:rsidR="00E3723D" w:rsidRPr="00E3723D">
        <w:rPr>
          <w:rFonts w:cstheme="minorHAnsi"/>
          <w:sz w:val="24"/>
          <w:szCs w:val="24"/>
        </w:rPr>
        <w:t>AndersonRichardsonYang</w:t>
      </w:r>
      <w:proofErr w:type="spellEnd"/>
      <w:r w:rsidR="00E3723D" w:rsidRPr="00E3723D">
        <w:rPr>
          <w:rFonts w:cstheme="minorHAnsi"/>
          <w:sz w:val="24"/>
          <w:szCs w:val="24"/>
        </w:rPr>
        <w:t>(2022)</w:t>
      </w:r>
      <w:r w:rsidR="00E3723D">
        <w:rPr>
          <w:rFonts w:cstheme="minorHAnsi"/>
          <w:sz w:val="24"/>
          <w:szCs w:val="24"/>
        </w:rPr>
        <w:t>_Replication</w:t>
      </w:r>
      <w:r w:rsidRPr="00BF3247">
        <w:rPr>
          <w:rFonts w:cstheme="minorHAnsi"/>
          <w:sz w:val="24"/>
          <w:szCs w:val="24"/>
        </w:rPr>
        <w:t>.zip”</w:t>
      </w:r>
      <w:r w:rsidR="006B63E7" w:rsidRPr="00BF3247">
        <w:rPr>
          <w:rFonts w:cstheme="minorHAnsi"/>
          <w:sz w:val="24"/>
          <w:szCs w:val="24"/>
        </w:rPr>
        <w:t>.</w:t>
      </w:r>
    </w:p>
    <w:p w14:paraId="6196326E" w14:textId="610C49C9" w:rsidR="00763EDE" w:rsidRPr="00BF3247" w:rsidRDefault="000E636B" w:rsidP="004E056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BF3247">
        <w:rPr>
          <w:rFonts w:cstheme="minorHAnsi"/>
          <w:sz w:val="24"/>
          <w:szCs w:val="24"/>
        </w:rPr>
        <w:t>Open “</w:t>
      </w:r>
      <w:proofErr w:type="spellStart"/>
      <w:proofErr w:type="gramStart"/>
      <w:r w:rsidR="003021C0" w:rsidRPr="003021C0">
        <w:rPr>
          <w:rFonts w:cstheme="minorHAnsi"/>
          <w:sz w:val="24"/>
          <w:szCs w:val="24"/>
        </w:rPr>
        <w:t>AndersonRichardsonYang</w:t>
      </w:r>
      <w:proofErr w:type="spellEnd"/>
      <w:r w:rsidR="003021C0" w:rsidRPr="003021C0">
        <w:rPr>
          <w:rFonts w:cstheme="minorHAnsi"/>
          <w:sz w:val="24"/>
          <w:szCs w:val="24"/>
        </w:rPr>
        <w:t>(</w:t>
      </w:r>
      <w:proofErr w:type="gramEnd"/>
      <w:r w:rsidR="003021C0" w:rsidRPr="003021C0">
        <w:rPr>
          <w:rFonts w:cstheme="minorHAnsi"/>
          <w:sz w:val="24"/>
          <w:szCs w:val="24"/>
        </w:rPr>
        <w:t>2022)_replication</w:t>
      </w:r>
      <w:r w:rsidR="003021C0">
        <w:rPr>
          <w:rFonts w:cstheme="minorHAnsi"/>
          <w:sz w:val="24"/>
          <w:szCs w:val="24"/>
        </w:rPr>
        <w:t>.do</w:t>
      </w:r>
      <w:r w:rsidRPr="00BF3247">
        <w:rPr>
          <w:rFonts w:cstheme="minorHAnsi"/>
          <w:sz w:val="24"/>
          <w:szCs w:val="24"/>
        </w:rPr>
        <w:t xml:space="preserve">” in Stata. </w:t>
      </w:r>
      <w:r w:rsidR="004948E8">
        <w:rPr>
          <w:rFonts w:cstheme="minorHAnsi"/>
          <w:sz w:val="24"/>
          <w:szCs w:val="24"/>
        </w:rPr>
        <w:t xml:space="preserve">The do file requires </w:t>
      </w:r>
      <w:r w:rsidR="004948E8" w:rsidRPr="00BF3247">
        <w:rPr>
          <w:rFonts w:cstheme="minorHAnsi"/>
          <w:sz w:val="24"/>
          <w:szCs w:val="24"/>
        </w:rPr>
        <w:t>“</w:t>
      </w:r>
      <w:r w:rsidR="004948E8" w:rsidRPr="003021C0">
        <w:rPr>
          <w:rFonts w:cstheme="minorHAnsi"/>
          <w:sz w:val="24"/>
          <w:szCs w:val="24"/>
        </w:rPr>
        <w:t>JMCB_ARY2022.dta</w:t>
      </w:r>
      <w:r w:rsidR="004948E8" w:rsidRPr="00BF3247">
        <w:rPr>
          <w:rFonts w:cstheme="minorHAnsi"/>
          <w:sz w:val="24"/>
          <w:szCs w:val="24"/>
        </w:rPr>
        <w:t>”</w:t>
      </w:r>
      <w:r w:rsidR="004948E8">
        <w:rPr>
          <w:rFonts w:cstheme="minorHAnsi"/>
          <w:sz w:val="24"/>
          <w:szCs w:val="24"/>
        </w:rPr>
        <w:t xml:space="preserve"> for Tables 2, 3, and 4 and </w:t>
      </w:r>
      <w:r w:rsidR="004948E8" w:rsidRPr="00BF3247">
        <w:rPr>
          <w:rFonts w:cstheme="minorHAnsi"/>
          <w:sz w:val="24"/>
          <w:szCs w:val="24"/>
        </w:rPr>
        <w:t>“</w:t>
      </w:r>
      <w:r w:rsidR="004948E8" w:rsidRPr="004948E8">
        <w:rPr>
          <w:rFonts w:cstheme="minorHAnsi"/>
          <w:sz w:val="24"/>
          <w:szCs w:val="24"/>
        </w:rPr>
        <w:t>NJ_deposit_rate_final</w:t>
      </w:r>
      <w:r w:rsidR="004948E8" w:rsidRPr="003021C0">
        <w:rPr>
          <w:rFonts w:cstheme="minorHAnsi"/>
          <w:sz w:val="24"/>
          <w:szCs w:val="24"/>
        </w:rPr>
        <w:t>.</w:t>
      </w:r>
      <w:r w:rsidR="004948E8">
        <w:rPr>
          <w:rFonts w:cstheme="minorHAnsi"/>
          <w:sz w:val="24"/>
          <w:szCs w:val="24"/>
        </w:rPr>
        <w:t>xls</w:t>
      </w:r>
      <w:r w:rsidR="004948E8" w:rsidRPr="00BF3247">
        <w:rPr>
          <w:rFonts w:cstheme="minorHAnsi"/>
          <w:sz w:val="24"/>
          <w:szCs w:val="24"/>
        </w:rPr>
        <w:t>”</w:t>
      </w:r>
      <w:r w:rsidR="004948E8">
        <w:rPr>
          <w:rFonts w:cstheme="minorHAnsi"/>
          <w:sz w:val="24"/>
          <w:szCs w:val="24"/>
        </w:rPr>
        <w:t xml:space="preserve"> for Table 5.</w:t>
      </w:r>
    </w:p>
    <w:p w14:paraId="5A19A064" w14:textId="4A4E9B67" w:rsidR="00AF6B05" w:rsidRPr="00BF3247" w:rsidRDefault="00013972" w:rsidP="00763EDE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BF3247">
        <w:rPr>
          <w:rFonts w:cstheme="minorHAnsi"/>
          <w:sz w:val="24"/>
          <w:szCs w:val="24"/>
        </w:rPr>
        <w:t>Description of</w:t>
      </w:r>
      <w:r w:rsidR="00763EDE" w:rsidRPr="00BF3247">
        <w:rPr>
          <w:rFonts w:cstheme="minorHAnsi"/>
          <w:sz w:val="24"/>
          <w:szCs w:val="24"/>
        </w:rPr>
        <w:t xml:space="preserve"> </w:t>
      </w:r>
      <w:r w:rsidR="001474D2" w:rsidRPr="00BF3247">
        <w:rPr>
          <w:rFonts w:cstheme="minorHAnsi"/>
          <w:sz w:val="24"/>
          <w:szCs w:val="24"/>
        </w:rPr>
        <w:t>“</w:t>
      </w:r>
      <w:r w:rsidR="003021C0" w:rsidRPr="003021C0">
        <w:rPr>
          <w:rFonts w:cstheme="minorHAnsi"/>
          <w:sz w:val="24"/>
          <w:szCs w:val="24"/>
        </w:rPr>
        <w:t>JMCB_ARY2022.dta</w:t>
      </w:r>
      <w:r w:rsidR="001474D2" w:rsidRPr="00BF3247">
        <w:rPr>
          <w:rFonts w:cstheme="minorHAnsi"/>
          <w:sz w:val="24"/>
          <w:szCs w:val="24"/>
        </w:rPr>
        <w:t>”</w:t>
      </w:r>
    </w:p>
    <w:tbl>
      <w:tblPr>
        <w:tblW w:w="141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84"/>
        <w:gridCol w:w="10080"/>
      </w:tblGrid>
      <w:tr w:rsidR="009C485E" w:rsidRPr="00BF3247" w14:paraId="4CFF1593" w14:textId="77777777" w:rsidTr="009C485E">
        <w:trPr>
          <w:trHeight w:val="255"/>
        </w:trPr>
        <w:tc>
          <w:tcPr>
            <w:tcW w:w="4084" w:type="dxa"/>
          </w:tcPr>
          <w:p w14:paraId="242B14E4" w14:textId="77777777" w:rsidR="009C485E" w:rsidRPr="00BF3247" w:rsidRDefault="009C485E" w:rsidP="0032013F">
            <w:pPr>
              <w:spacing w:after="60"/>
              <w:rPr>
                <w:rFonts w:cstheme="minorHAnsi"/>
                <w:b/>
              </w:rPr>
            </w:pPr>
            <w:r w:rsidRPr="00BF3247">
              <w:rPr>
                <w:rFonts w:cstheme="minorHAnsi"/>
                <w:b/>
              </w:rPr>
              <w:t>Variable</w:t>
            </w:r>
          </w:p>
        </w:tc>
        <w:tc>
          <w:tcPr>
            <w:tcW w:w="10080" w:type="dxa"/>
            <w:noWrap/>
          </w:tcPr>
          <w:p w14:paraId="23CD2C45" w14:textId="77777777" w:rsidR="009C485E" w:rsidRPr="00BF3247" w:rsidRDefault="009C485E" w:rsidP="0032013F">
            <w:pPr>
              <w:spacing w:after="60"/>
              <w:rPr>
                <w:rFonts w:cstheme="minorHAnsi"/>
                <w:b/>
              </w:rPr>
            </w:pPr>
            <w:r w:rsidRPr="00BF3247">
              <w:rPr>
                <w:rFonts w:cstheme="minorHAnsi"/>
                <w:b/>
              </w:rPr>
              <w:t>Definition</w:t>
            </w:r>
          </w:p>
        </w:tc>
      </w:tr>
      <w:tr w:rsidR="009C485E" w:rsidRPr="00BF3247" w14:paraId="43089668" w14:textId="77777777" w:rsidTr="009C485E">
        <w:trPr>
          <w:trHeight w:val="255"/>
        </w:trPr>
        <w:tc>
          <w:tcPr>
            <w:tcW w:w="4084" w:type="dxa"/>
          </w:tcPr>
          <w:p w14:paraId="70EB8217" w14:textId="1BAF4712" w:rsidR="009C485E" w:rsidRPr="00BF3247" w:rsidRDefault="009C485E" w:rsidP="0032013F">
            <w:pPr>
              <w:spacing w:after="60"/>
              <w:rPr>
                <w:rFonts w:cstheme="minorHAnsi"/>
              </w:rPr>
            </w:pPr>
            <w:proofErr w:type="spellStart"/>
            <w:r w:rsidRPr="00BF3247">
              <w:rPr>
                <w:rFonts w:cstheme="minorHAnsi"/>
              </w:rPr>
              <w:t>bankid</w:t>
            </w:r>
            <w:proofErr w:type="spellEnd"/>
          </w:p>
        </w:tc>
        <w:tc>
          <w:tcPr>
            <w:tcW w:w="10080" w:type="dxa"/>
            <w:noWrap/>
          </w:tcPr>
          <w:p w14:paraId="15EA9675" w14:textId="77777777" w:rsidR="009C485E" w:rsidRPr="00BF3247" w:rsidRDefault="009C485E" w:rsidP="0032013F">
            <w:pPr>
              <w:spacing w:after="60"/>
              <w:rPr>
                <w:rFonts w:cstheme="minorHAnsi"/>
              </w:rPr>
            </w:pPr>
            <w:r w:rsidRPr="00BF3247">
              <w:rPr>
                <w:rFonts w:cstheme="minorHAnsi"/>
              </w:rPr>
              <w:t>Bank identifier</w:t>
            </w:r>
          </w:p>
        </w:tc>
      </w:tr>
      <w:tr w:rsidR="009C485E" w:rsidRPr="00BF3247" w14:paraId="42BACFF9" w14:textId="77777777" w:rsidTr="009C485E">
        <w:trPr>
          <w:trHeight w:val="255"/>
        </w:trPr>
        <w:tc>
          <w:tcPr>
            <w:tcW w:w="4084" w:type="dxa"/>
          </w:tcPr>
          <w:p w14:paraId="25296B31" w14:textId="6B3A9AEF" w:rsidR="009C485E" w:rsidRPr="00BF3247" w:rsidRDefault="009C485E" w:rsidP="0032013F">
            <w:pPr>
              <w:spacing w:after="60"/>
              <w:rPr>
                <w:rFonts w:cstheme="minorHAnsi"/>
              </w:rPr>
            </w:pPr>
            <w:r w:rsidRPr="00BF3247">
              <w:rPr>
                <w:rFonts w:cstheme="minorHAnsi"/>
              </w:rPr>
              <w:t>year</w:t>
            </w:r>
          </w:p>
        </w:tc>
        <w:tc>
          <w:tcPr>
            <w:tcW w:w="10080" w:type="dxa"/>
            <w:noWrap/>
          </w:tcPr>
          <w:p w14:paraId="4101F91D" w14:textId="1F8849BE" w:rsidR="009C485E" w:rsidRPr="00BF3247" w:rsidRDefault="009C485E" w:rsidP="0032013F">
            <w:pPr>
              <w:spacing w:after="60"/>
              <w:rPr>
                <w:rFonts w:cstheme="minorHAnsi"/>
              </w:rPr>
            </w:pPr>
            <w:r w:rsidRPr="00BF3247">
              <w:rPr>
                <w:rFonts w:cstheme="minorHAnsi"/>
              </w:rPr>
              <w:t>Year</w:t>
            </w:r>
          </w:p>
        </w:tc>
      </w:tr>
      <w:tr w:rsidR="009C485E" w:rsidRPr="00BF3247" w14:paraId="4153A4A5" w14:textId="77777777" w:rsidTr="009C485E">
        <w:trPr>
          <w:trHeight w:val="255"/>
        </w:trPr>
        <w:tc>
          <w:tcPr>
            <w:tcW w:w="4084" w:type="dxa"/>
          </w:tcPr>
          <w:p w14:paraId="3B7EE694" w14:textId="06C47BD3" w:rsidR="009C485E" w:rsidRPr="00BF3247" w:rsidRDefault="009C485E" w:rsidP="0032013F">
            <w:pPr>
              <w:spacing w:after="60"/>
              <w:rPr>
                <w:rFonts w:cstheme="minorHAnsi"/>
              </w:rPr>
            </w:pPr>
            <w:proofErr w:type="spellStart"/>
            <w:r w:rsidRPr="00BF3247">
              <w:rPr>
                <w:rFonts w:cstheme="minorHAnsi"/>
              </w:rPr>
              <w:t>date_of_figures</w:t>
            </w:r>
            <w:proofErr w:type="spellEnd"/>
          </w:p>
        </w:tc>
        <w:tc>
          <w:tcPr>
            <w:tcW w:w="10080" w:type="dxa"/>
            <w:noWrap/>
          </w:tcPr>
          <w:p w14:paraId="0E608A98" w14:textId="3501A1AB" w:rsidR="009C485E" w:rsidRPr="00BF3247" w:rsidRDefault="009C485E" w:rsidP="0032013F">
            <w:pPr>
              <w:spacing w:after="60"/>
              <w:rPr>
                <w:rFonts w:cstheme="minorHAnsi"/>
              </w:rPr>
            </w:pPr>
            <w:r w:rsidRPr="00BF3247">
              <w:rPr>
                <w:rFonts w:cstheme="minorHAnsi"/>
              </w:rPr>
              <w:t>Month/Day/year</w:t>
            </w:r>
          </w:p>
        </w:tc>
      </w:tr>
      <w:tr w:rsidR="009C485E" w:rsidRPr="00BF3247" w14:paraId="2A71B97F" w14:textId="77777777" w:rsidTr="009C485E">
        <w:trPr>
          <w:trHeight w:val="255"/>
        </w:trPr>
        <w:tc>
          <w:tcPr>
            <w:tcW w:w="4084" w:type="dxa"/>
          </w:tcPr>
          <w:p w14:paraId="37F8C584" w14:textId="40F6F912" w:rsidR="009C485E" w:rsidRPr="00BF3247" w:rsidRDefault="009C485E" w:rsidP="0032013F">
            <w:pPr>
              <w:spacing w:after="60"/>
              <w:rPr>
                <w:rFonts w:cstheme="minorHAnsi"/>
              </w:rPr>
            </w:pPr>
            <w:proofErr w:type="spellStart"/>
            <w:r w:rsidRPr="00BF3247">
              <w:rPr>
                <w:rFonts w:cstheme="minorHAnsi"/>
              </w:rPr>
              <w:t>bank_year_began_operations</w:t>
            </w:r>
            <w:proofErr w:type="spellEnd"/>
          </w:p>
        </w:tc>
        <w:tc>
          <w:tcPr>
            <w:tcW w:w="10080" w:type="dxa"/>
            <w:noWrap/>
          </w:tcPr>
          <w:p w14:paraId="5DBE2E85" w14:textId="1CFBA76D" w:rsidR="009C485E" w:rsidRPr="00BF3247" w:rsidRDefault="009C485E" w:rsidP="0032013F">
            <w:pPr>
              <w:spacing w:after="60"/>
              <w:rPr>
                <w:rFonts w:cstheme="minorHAnsi"/>
              </w:rPr>
            </w:pPr>
            <w:r w:rsidRPr="00BF3247">
              <w:rPr>
                <w:rFonts w:cstheme="minorHAnsi"/>
              </w:rPr>
              <w:t>Organized year</w:t>
            </w:r>
          </w:p>
        </w:tc>
      </w:tr>
      <w:tr w:rsidR="009C485E" w:rsidRPr="00BF3247" w14:paraId="60750779" w14:textId="77777777" w:rsidTr="009C485E">
        <w:trPr>
          <w:trHeight w:val="255"/>
        </w:trPr>
        <w:tc>
          <w:tcPr>
            <w:tcW w:w="4084" w:type="dxa"/>
          </w:tcPr>
          <w:p w14:paraId="104C37C4" w14:textId="263DAB0A" w:rsidR="009C485E" w:rsidRPr="00BF3247" w:rsidRDefault="009C485E" w:rsidP="0032013F">
            <w:pPr>
              <w:spacing w:after="60"/>
              <w:rPr>
                <w:rFonts w:cstheme="minorHAnsi"/>
              </w:rPr>
            </w:pPr>
            <w:proofErr w:type="spellStart"/>
            <w:r w:rsidRPr="00BF3247">
              <w:rPr>
                <w:rFonts w:cstheme="minorHAnsi"/>
              </w:rPr>
              <w:t>town_name</w:t>
            </w:r>
            <w:proofErr w:type="spellEnd"/>
          </w:p>
        </w:tc>
        <w:tc>
          <w:tcPr>
            <w:tcW w:w="10080" w:type="dxa"/>
            <w:noWrap/>
          </w:tcPr>
          <w:p w14:paraId="57040D01" w14:textId="6843550A" w:rsidR="009C485E" w:rsidRPr="00BF3247" w:rsidRDefault="009C485E" w:rsidP="0032013F">
            <w:pPr>
              <w:spacing w:after="60"/>
              <w:rPr>
                <w:rFonts w:cstheme="minorHAnsi"/>
              </w:rPr>
            </w:pPr>
            <w:r w:rsidRPr="00BF3247">
              <w:rPr>
                <w:rFonts w:cstheme="minorHAnsi"/>
              </w:rPr>
              <w:t>Bank location</w:t>
            </w:r>
          </w:p>
        </w:tc>
      </w:tr>
      <w:tr w:rsidR="009C485E" w:rsidRPr="00BF3247" w14:paraId="0F1E056B" w14:textId="77777777" w:rsidTr="009C485E">
        <w:trPr>
          <w:trHeight w:val="255"/>
        </w:trPr>
        <w:tc>
          <w:tcPr>
            <w:tcW w:w="4084" w:type="dxa"/>
          </w:tcPr>
          <w:p w14:paraId="156A7024" w14:textId="77777777" w:rsidR="009C485E" w:rsidRPr="00BF3247" w:rsidRDefault="009C485E" w:rsidP="00E507BB">
            <w:pPr>
              <w:spacing w:after="60"/>
              <w:rPr>
                <w:rFonts w:cstheme="minorHAnsi"/>
              </w:rPr>
            </w:pPr>
            <w:proofErr w:type="spellStart"/>
            <w:r w:rsidRPr="00BF3247">
              <w:rPr>
                <w:rFonts w:cstheme="minorHAnsi"/>
              </w:rPr>
              <w:t>bank_age</w:t>
            </w:r>
            <w:proofErr w:type="spellEnd"/>
          </w:p>
        </w:tc>
        <w:tc>
          <w:tcPr>
            <w:tcW w:w="10080" w:type="dxa"/>
            <w:noWrap/>
          </w:tcPr>
          <w:p w14:paraId="2F5CCA94" w14:textId="77777777" w:rsidR="009C485E" w:rsidRPr="00BF3247" w:rsidRDefault="009C485E" w:rsidP="00E507BB">
            <w:pPr>
              <w:spacing w:after="60"/>
              <w:rPr>
                <w:rFonts w:cstheme="minorHAnsi"/>
              </w:rPr>
            </w:pPr>
            <w:r w:rsidRPr="00BF3247">
              <w:rPr>
                <w:rFonts w:cstheme="minorHAnsi"/>
              </w:rPr>
              <w:t>Years of existence</w:t>
            </w:r>
          </w:p>
        </w:tc>
      </w:tr>
      <w:tr w:rsidR="009C485E" w:rsidRPr="00BF3247" w14:paraId="6AC4728F" w14:textId="77777777" w:rsidTr="009C485E">
        <w:trPr>
          <w:trHeight w:val="255"/>
        </w:trPr>
        <w:tc>
          <w:tcPr>
            <w:tcW w:w="4084" w:type="dxa"/>
          </w:tcPr>
          <w:p w14:paraId="6600FCEC" w14:textId="7EA8E60D" w:rsidR="009C485E" w:rsidRPr="00BF3247" w:rsidRDefault="009C485E" w:rsidP="0032013F">
            <w:pPr>
              <w:spacing w:after="60"/>
              <w:rPr>
                <w:rFonts w:cstheme="minorHAnsi"/>
              </w:rPr>
            </w:pPr>
            <w:proofErr w:type="spellStart"/>
            <w:r w:rsidRPr="00BF3247">
              <w:rPr>
                <w:rFonts w:cstheme="minorHAnsi"/>
              </w:rPr>
              <w:t>ny_flag</w:t>
            </w:r>
            <w:proofErr w:type="spellEnd"/>
          </w:p>
        </w:tc>
        <w:tc>
          <w:tcPr>
            <w:tcW w:w="10080" w:type="dxa"/>
            <w:noWrap/>
          </w:tcPr>
          <w:p w14:paraId="4EF3CA3E" w14:textId="15FF26EB" w:rsidR="009C485E" w:rsidRPr="00BF3247" w:rsidRDefault="009C485E" w:rsidP="0032013F">
            <w:pPr>
              <w:spacing w:after="60"/>
              <w:rPr>
                <w:rFonts w:cstheme="minorHAnsi"/>
              </w:rPr>
            </w:pPr>
            <w:r w:rsidRPr="00BF3247">
              <w:rPr>
                <w:rFonts w:cstheme="minorHAnsi"/>
              </w:rPr>
              <w:t>Banks located in New York</w:t>
            </w:r>
          </w:p>
        </w:tc>
      </w:tr>
      <w:tr w:rsidR="009C485E" w:rsidRPr="00BF3247" w14:paraId="4404F840" w14:textId="77777777" w:rsidTr="009C485E">
        <w:trPr>
          <w:trHeight w:val="255"/>
        </w:trPr>
        <w:tc>
          <w:tcPr>
            <w:tcW w:w="4084" w:type="dxa"/>
          </w:tcPr>
          <w:p w14:paraId="0B698205" w14:textId="27CB5C4D" w:rsidR="009C485E" w:rsidRPr="00BF3247" w:rsidRDefault="009C485E" w:rsidP="0032013F">
            <w:pPr>
              <w:spacing w:after="60"/>
              <w:rPr>
                <w:rFonts w:cstheme="minorHAnsi"/>
              </w:rPr>
            </w:pPr>
            <w:proofErr w:type="spellStart"/>
            <w:r w:rsidRPr="00BF3247">
              <w:rPr>
                <w:rFonts w:cstheme="minorHAnsi"/>
              </w:rPr>
              <w:t>ReserveCity</w:t>
            </w:r>
            <w:proofErr w:type="spellEnd"/>
          </w:p>
        </w:tc>
        <w:tc>
          <w:tcPr>
            <w:tcW w:w="10080" w:type="dxa"/>
            <w:noWrap/>
          </w:tcPr>
          <w:p w14:paraId="69ADB3CF" w14:textId="4580433F" w:rsidR="009C485E" w:rsidRPr="00BF3247" w:rsidRDefault="009C485E" w:rsidP="0032013F">
            <w:pPr>
              <w:spacing w:after="60"/>
              <w:rPr>
                <w:rFonts w:cstheme="minorHAnsi"/>
              </w:rPr>
            </w:pPr>
            <w:r w:rsidRPr="00BF3247">
              <w:rPr>
                <w:rFonts w:cstheme="minorHAnsi"/>
              </w:rPr>
              <w:t>Banks in Albany and Buffalo</w:t>
            </w:r>
          </w:p>
        </w:tc>
      </w:tr>
      <w:tr w:rsidR="009C485E" w:rsidRPr="00BF3247" w14:paraId="3A9A3202" w14:textId="77777777" w:rsidTr="009C485E">
        <w:trPr>
          <w:trHeight w:val="255"/>
        </w:trPr>
        <w:tc>
          <w:tcPr>
            <w:tcW w:w="4084" w:type="dxa"/>
          </w:tcPr>
          <w:p w14:paraId="0DB477B6" w14:textId="680491D9" w:rsidR="009C485E" w:rsidRPr="00BF3247" w:rsidRDefault="009C485E" w:rsidP="0032013F">
            <w:pPr>
              <w:spacing w:after="60"/>
              <w:rPr>
                <w:rFonts w:cstheme="minorHAnsi"/>
              </w:rPr>
            </w:pPr>
            <w:proofErr w:type="spellStart"/>
            <w:r w:rsidRPr="00BF3247">
              <w:rPr>
                <w:rFonts w:cstheme="minorHAnsi"/>
              </w:rPr>
              <w:t>small_town</w:t>
            </w:r>
            <w:proofErr w:type="spellEnd"/>
          </w:p>
        </w:tc>
        <w:tc>
          <w:tcPr>
            <w:tcW w:w="10080" w:type="dxa"/>
            <w:noWrap/>
          </w:tcPr>
          <w:p w14:paraId="5F612708" w14:textId="55367672" w:rsidR="009C485E" w:rsidRPr="00BF3247" w:rsidRDefault="009C485E" w:rsidP="0032013F">
            <w:pPr>
              <w:spacing w:after="60"/>
              <w:rPr>
                <w:rFonts w:cstheme="minorHAnsi"/>
              </w:rPr>
            </w:pPr>
            <w:r w:rsidRPr="00BF3247">
              <w:rPr>
                <w:rFonts w:cstheme="minorHAnsi"/>
              </w:rPr>
              <w:t>Banks outside New York, Albany, and Buffalo</w:t>
            </w:r>
          </w:p>
        </w:tc>
      </w:tr>
      <w:tr w:rsidR="009C485E" w:rsidRPr="00BF3247" w14:paraId="661E4980" w14:textId="77777777" w:rsidTr="009C485E">
        <w:trPr>
          <w:trHeight w:val="255"/>
        </w:trPr>
        <w:tc>
          <w:tcPr>
            <w:tcW w:w="4084" w:type="dxa"/>
          </w:tcPr>
          <w:p w14:paraId="5FA422A7" w14:textId="37E89250" w:rsidR="009C485E" w:rsidRPr="00BF3247" w:rsidRDefault="009C485E" w:rsidP="0032013F">
            <w:pPr>
              <w:spacing w:after="60"/>
              <w:rPr>
                <w:rFonts w:cstheme="minorHAnsi"/>
              </w:rPr>
            </w:pPr>
            <w:r w:rsidRPr="00BF3247">
              <w:rPr>
                <w:rFonts w:cstheme="minorHAnsi"/>
              </w:rPr>
              <w:t>fed</w:t>
            </w:r>
          </w:p>
        </w:tc>
        <w:tc>
          <w:tcPr>
            <w:tcW w:w="10080" w:type="dxa"/>
            <w:noWrap/>
          </w:tcPr>
          <w:p w14:paraId="36D24D51" w14:textId="3C7471E5" w:rsidR="009C485E" w:rsidRPr="00BF3247" w:rsidRDefault="009C485E" w:rsidP="0032013F">
            <w:pPr>
              <w:spacing w:after="60"/>
              <w:rPr>
                <w:rFonts w:cstheme="minorHAnsi"/>
              </w:rPr>
            </w:pPr>
            <w:r w:rsidRPr="00BF3247">
              <w:rPr>
                <w:rFonts w:cstheme="minorHAnsi"/>
              </w:rPr>
              <w:t>Banks members of the Federal Reserve System</w:t>
            </w:r>
          </w:p>
        </w:tc>
      </w:tr>
      <w:tr w:rsidR="009C485E" w:rsidRPr="00BF3247" w14:paraId="00C6C5B7" w14:textId="77777777" w:rsidTr="009C485E">
        <w:trPr>
          <w:trHeight w:val="255"/>
        </w:trPr>
        <w:tc>
          <w:tcPr>
            <w:tcW w:w="4084" w:type="dxa"/>
          </w:tcPr>
          <w:p w14:paraId="32F69309" w14:textId="3C20C81E" w:rsidR="009C485E" w:rsidRPr="00BF3247" w:rsidRDefault="009C485E" w:rsidP="0032013F">
            <w:pPr>
              <w:spacing w:after="60"/>
              <w:rPr>
                <w:rFonts w:cstheme="minorHAnsi"/>
              </w:rPr>
            </w:pPr>
            <w:proofErr w:type="spellStart"/>
            <w:r w:rsidRPr="00BF3247">
              <w:rPr>
                <w:rFonts w:cstheme="minorHAnsi"/>
              </w:rPr>
              <w:t>CorrespondentBusiness</w:t>
            </w:r>
            <w:proofErr w:type="spellEnd"/>
          </w:p>
        </w:tc>
        <w:tc>
          <w:tcPr>
            <w:tcW w:w="10080" w:type="dxa"/>
            <w:noWrap/>
          </w:tcPr>
          <w:p w14:paraId="38738A73" w14:textId="6FF3BA4A" w:rsidR="009C485E" w:rsidRPr="00BF3247" w:rsidRDefault="009C485E" w:rsidP="0032013F">
            <w:pPr>
              <w:spacing w:after="60"/>
              <w:rPr>
                <w:rFonts w:cstheme="minorHAnsi"/>
              </w:rPr>
            </w:pPr>
            <w:r w:rsidRPr="00BF3247">
              <w:rPr>
                <w:rFonts w:cstheme="minorHAnsi"/>
              </w:rPr>
              <w:t>Core banks</w:t>
            </w:r>
          </w:p>
        </w:tc>
      </w:tr>
      <w:tr w:rsidR="009C485E" w:rsidRPr="00BF3247" w14:paraId="02A6C0EA" w14:textId="77777777" w:rsidTr="009C485E">
        <w:trPr>
          <w:trHeight w:val="255"/>
        </w:trPr>
        <w:tc>
          <w:tcPr>
            <w:tcW w:w="4084" w:type="dxa"/>
          </w:tcPr>
          <w:p w14:paraId="649BA3C4" w14:textId="23BA4C66" w:rsidR="009C485E" w:rsidRPr="00BF3247" w:rsidRDefault="009C485E" w:rsidP="0032013F">
            <w:pPr>
              <w:spacing w:after="60"/>
              <w:rPr>
                <w:rFonts w:cstheme="minorHAnsi"/>
              </w:rPr>
            </w:pPr>
            <w:proofErr w:type="spellStart"/>
            <w:r w:rsidRPr="00BF3247">
              <w:rPr>
                <w:rFonts w:cstheme="minorHAnsi"/>
              </w:rPr>
              <w:t>SecurityAffiliate</w:t>
            </w:r>
            <w:proofErr w:type="spellEnd"/>
          </w:p>
        </w:tc>
        <w:tc>
          <w:tcPr>
            <w:tcW w:w="10080" w:type="dxa"/>
            <w:noWrap/>
          </w:tcPr>
          <w:p w14:paraId="41E68F70" w14:textId="66CB3783" w:rsidR="009C485E" w:rsidRPr="00BF3247" w:rsidRDefault="009C485E" w:rsidP="0032013F">
            <w:pPr>
              <w:spacing w:after="60"/>
              <w:rPr>
                <w:rFonts w:cstheme="minorHAnsi"/>
              </w:rPr>
            </w:pPr>
            <w:r w:rsidRPr="00BF3247">
              <w:rPr>
                <w:rFonts w:cstheme="minorHAnsi"/>
              </w:rPr>
              <w:t>B</w:t>
            </w:r>
            <w:r w:rsidRPr="00BF3247">
              <w:rPr>
                <w:rFonts w:cstheme="minorHAnsi"/>
              </w:rPr>
              <w:t>anks with securities affiliates</w:t>
            </w:r>
          </w:p>
        </w:tc>
      </w:tr>
      <w:tr w:rsidR="009C485E" w:rsidRPr="00BF3247" w14:paraId="0F5EBB7F" w14:textId="77777777" w:rsidTr="009C485E">
        <w:trPr>
          <w:trHeight w:val="255"/>
        </w:trPr>
        <w:tc>
          <w:tcPr>
            <w:tcW w:w="4084" w:type="dxa"/>
          </w:tcPr>
          <w:p w14:paraId="1AE38F59" w14:textId="613616CB" w:rsidR="009C485E" w:rsidRPr="00BF3247" w:rsidRDefault="009C485E" w:rsidP="0032013F">
            <w:pPr>
              <w:spacing w:after="60"/>
              <w:rPr>
                <w:rFonts w:cstheme="minorHAnsi"/>
              </w:rPr>
            </w:pPr>
            <w:proofErr w:type="spellStart"/>
            <w:r w:rsidRPr="00BF3247">
              <w:rPr>
                <w:rFonts w:cstheme="minorHAnsi"/>
              </w:rPr>
              <w:t>PositiveForeign</w:t>
            </w:r>
            <w:proofErr w:type="spellEnd"/>
          </w:p>
        </w:tc>
        <w:tc>
          <w:tcPr>
            <w:tcW w:w="10080" w:type="dxa"/>
            <w:noWrap/>
          </w:tcPr>
          <w:p w14:paraId="26FEFC0F" w14:textId="27412914" w:rsidR="009C485E" w:rsidRPr="00BF3247" w:rsidRDefault="009C485E" w:rsidP="0032013F">
            <w:pPr>
              <w:spacing w:after="60"/>
              <w:rPr>
                <w:rFonts w:cstheme="minorHAnsi"/>
              </w:rPr>
            </w:pPr>
            <w:r w:rsidRPr="00BF3247">
              <w:rPr>
                <w:rFonts w:cstheme="minorHAnsi"/>
              </w:rPr>
              <w:t>banks with and without substantial foreign exposure</w:t>
            </w:r>
          </w:p>
        </w:tc>
      </w:tr>
      <w:tr w:rsidR="009C485E" w:rsidRPr="00BF3247" w14:paraId="1D6C3DC1" w14:textId="77777777" w:rsidTr="009C485E">
        <w:trPr>
          <w:trHeight w:val="255"/>
        </w:trPr>
        <w:tc>
          <w:tcPr>
            <w:tcW w:w="4084" w:type="dxa"/>
          </w:tcPr>
          <w:p w14:paraId="40E031D2" w14:textId="6479AFA9" w:rsidR="009C485E" w:rsidRPr="00BF3247" w:rsidRDefault="009C485E" w:rsidP="0032013F">
            <w:pPr>
              <w:spacing w:after="60"/>
              <w:rPr>
                <w:rFonts w:cstheme="minorHAnsi"/>
                <w:lang w:eastAsia="ru-RU"/>
              </w:rPr>
            </w:pPr>
            <w:proofErr w:type="spellStart"/>
            <w:r w:rsidRPr="00BF3247">
              <w:rPr>
                <w:rFonts w:cstheme="minorHAnsi"/>
              </w:rPr>
              <w:t>GrowthLnPreDeposit</w:t>
            </w:r>
            <w:proofErr w:type="spellEnd"/>
          </w:p>
        </w:tc>
        <w:tc>
          <w:tcPr>
            <w:tcW w:w="10080" w:type="dxa"/>
            <w:noWrap/>
          </w:tcPr>
          <w:p w14:paraId="73E423FF" w14:textId="0DEE7AE4" w:rsidR="009C485E" w:rsidRPr="00BF3247" w:rsidRDefault="009C485E" w:rsidP="0032013F">
            <w:pPr>
              <w:spacing w:after="60"/>
              <w:rPr>
                <w:rFonts w:cstheme="minorHAnsi"/>
                <w:lang w:eastAsia="ru-RU"/>
              </w:rPr>
            </w:pPr>
            <w:r w:rsidRPr="00BF3247">
              <w:rPr>
                <w:rFonts w:cstheme="minorHAnsi"/>
              </w:rPr>
              <w:t>Log-difference of preferred deposits</w:t>
            </w:r>
          </w:p>
        </w:tc>
      </w:tr>
      <w:tr w:rsidR="009C485E" w:rsidRPr="00BF3247" w14:paraId="156F83E1" w14:textId="77777777" w:rsidTr="009C485E">
        <w:trPr>
          <w:trHeight w:val="255"/>
        </w:trPr>
        <w:tc>
          <w:tcPr>
            <w:tcW w:w="4084" w:type="dxa"/>
          </w:tcPr>
          <w:p w14:paraId="5C89DC4B" w14:textId="3066BB6E" w:rsidR="009C485E" w:rsidRPr="00BF3247" w:rsidRDefault="009C485E" w:rsidP="0032013F">
            <w:pPr>
              <w:spacing w:after="60"/>
              <w:rPr>
                <w:rFonts w:cstheme="minorHAnsi"/>
                <w:lang w:eastAsia="ru-RU"/>
              </w:rPr>
            </w:pPr>
            <w:proofErr w:type="spellStart"/>
            <w:r w:rsidRPr="00BF3247">
              <w:rPr>
                <w:rFonts w:cstheme="minorHAnsi"/>
              </w:rPr>
              <w:t>GrowthLnUnpreDeposit</w:t>
            </w:r>
            <w:proofErr w:type="spellEnd"/>
          </w:p>
        </w:tc>
        <w:tc>
          <w:tcPr>
            <w:tcW w:w="10080" w:type="dxa"/>
            <w:noWrap/>
          </w:tcPr>
          <w:p w14:paraId="2FD51884" w14:textId="147E7F84" w:rsidR="009C485E" w:rsidRPr="00BF3247" w:rsidRDefault="009C485E" w:rsidP="0032013F">
            <w:pPr>
              <w:spacing w:after="60"/>
              <w:rPr>
                <w:rFonts w:cstheme="minorHAnsi"/>
                <w:lang w:eastAsia="ru-RU"/>
              </w:rPr>
            </w:pPr>
            <w:r w:rsidRPr="00BF3247">
              <w:rPr>
                <w:rFonts w:cstheme="minorHAnsi"/>
              </w:rPr>
              <w:t>Log-difference of regular deposits</w:t>
            </w:r>
          </w:p>
        </w:tc>
      </w:tr>
      <w:tr w:rsidR="009C485E" w:rsidRPr="00BF3247" w14:paraId="2AAA4D5A" w14:textId="77777777" w:rsidTr="009C485E">
        <w:trPr>
          <w:trHeight w:val="255"/>
        </w:trPr>
        <w:tc>
          <w:tcPr>
            <w:tcW w:w="4084" w:type="dxa"/>
          </w:tcPr>
          <w:p w14:paraId="7C18EFBC" w14:textId="77777777" w:rsidR="009C485E" w:rsidRPr="00BF3247" w:rsidRDefault="009C485E" w:rsidP="00E507BB">
            <w:pPr>
              <w:spacing w:after="60"/>
              <w:rPr>
                <w:rFonts w:cstheme="minorHAnsi"/>
                <w:lang w:val="ru-RU" w:eastAsia="ru-RU"/>
              </w:rPr>
            </w:pPr>
            <w:proofErr w:type="spellStart"/>
            <w:r w:rsidRPr="00BF3247">
              <w:rPr>
                <w:rFonts w:cstheme="minorHAnsi"/>
              </w:rPr>
              <w:t>PreShare</w:t>
            </w:r>
            <w:proofErr w:type="spellEnd"/>
          </w:p>
        </w:tc>
        <w:tc>
          <w:tcPr>
            <w:tcW w:w="10080" w:type="dxa"/>
            <w:noWrap/>
          </w:tcPr>
          <w:p w14:paraId="63B20006" w14:textId="77777777" w:rsidR="009C485E" w:rsidRPr="00BF3247" w:rsidRDefault="009C485E" w:rsidP="00E507BB">
            <w:pPr>
              <w:spacing w:after="60"/>
              <w:rPr>
                <w:rFonts w:cstheme="minorHAnsi"/>
                <w:lang w:val="ru-RU" w:eastAsia="ru-RU"/>
              </w:rPr>
            </w:pPr>
            <w:r w:rsidRPr="00BF3247">
              <w:rPr>
                <w:rFonts w:cstheme="minorHAnsi"/>
              </w:rPr>
              <w:t>Preferred deposits / Total deposits</w:t>
            </w:r>
          </w:p>
        </w:tc>
      </w:tr>
      <w:tr w:rsidR="009C485E" w:rsidRPr="00BF3247" w14:paraId="0DC1C171" w14:textId="77777777" w:rsidTr="009C485E">
        <w:trPr>
          <w:trHeight w:val="255"/>
        </w:trPr>
        <w:tc>
          <w:tcPr>
            <w:tcW w:w="4084" w:type="dxa"/>
          </w:tcPr>
          <w:p w14:paraId="72231505" w14:textId="0915F73E" w:rsidR="009C485E" w:rsidRPr="00BF3247" w:rsidRDefault="009C485E" w:rsidP="0032013F">
            <w:pPr>
              <w:spacing w:after="60"/>
              <w:rPr>
                <w:rFonts w:cstheme="minorHAnsi"/>
                <w:lang w:eastAsia="ru-RU"/>
              </w:rPr>
            </w:pPr>
            <w:proofErr w:type="spellStart"/>
            <w:r w:rsidRPr="00BF3247">
              <w:rPr>
                <w:rFonts w:cstheme="minorHAnsi"/>
              </w:rPr>
              <w:t>lnAsset</w:t>
            </w:r>
            <w:proofErr w:type="spellEnd"/>
          </w:p>
        </w:tc>
        <w:tc>
          <w:tcPr>
            <w:tcW w:w="10080" w:type="dxa"/>
            <w:noWrap/>
          </w:tcPr>
          <w:p w14:paraId="46EA4931" w14:textId="551E7AF8" w:rsidR="009C485E" w:rsidRPr="00BF3247" w:rsidRDefault="009C485E" w:rsidP="0032013F">
            <w:pPr>
              <w:spacing w:after="60"/>
              <w:rPr>
                <w:rFonts w:cstheme="minorHAnsi"/>
                <w:lang w:eastAsia="ru-RU"/>
              </w:rPr>
            </w:pPr>
            <w:r w:rsidRPr="00BF3247">
              <w:rPr>
                <w:rFonts w:cstheme="minorHAnsi"/>
              </w:rPr>
              <w:t>Natural log of total assets</w:t>
            </w:r>
          </w:p>
        </w:tc>
      </w:tr>
      <w:tr w:rsidR="009C485E" w:rsidRPr="00BF3247" w14:paraId="3D5F71B8" w14:textId="77777777" w:rsidTr="009C485E">
        <w:trPr>
          <w:trHeight w:val="255"/>
        </w:trPr>
        <w:tc>
          <w:tcPr>
            <w:tcW w:w="4084" w:type="dxa"/>
          </w:tcPr>
          <w:p w14:paraId="6E28CE49" w14:textId="511AEAB0" w:rsidR="009C485E" w:rsidRPr="00BF3247" w:rsidRDefault="009C485E" w:rsidP="0032013F">
            <w:pPr>
              <w:spacing w:after="60"/>
              <w:rPr>
                <w:rFonts w:cstheme="minorHAnsi"/>
                <w:lang w:val="ru-RU" w:eastAsia="ru-RU"/>
              </w:rPr>
            </w:pPr>
            <w:proofErr w:type="spellStart"/>
            <w:r w:rsidRPr="00BF3247">
              <w:rPr>
                <w:rFonts w:cstheme="minorHAnsi"/>
              </w:rPr>
              <w:t>EquityRatio</w:t>
            </w:r>
            <w:proofErr w:type="spellEnd"/>
          </w:p>
        </w:tc>
        <w:tc>
          <w:tcPr>
            <w:tcW w:w="10080" w:type="dxa"/>
            <w:noWrap/>
          </w:tcPr>
          <w:p w14:paraId="2E7EC8F9" w14:textId="39B5D939" w:rsidR="009C485E" w:rsidRPr="00BF3247" w:rsidRDefault="009C485E" w:rsidP="0032013F">
            <w:pPr>
              <w:spacing w:after="60"/>
              <w:rPr>
                <w:rFonts w:cstheme="minorHAnsi"/>
                <w:lang w:val="ru-RU" w:eastAsia="ru-RU"/>
              </w:rPr>
            </w:pPr>
            <w:r w:rsidRPr="00BF3247">
              <w:rPr>
                <w:rFonts w:cstheme="minorHAnsi"/>
              </w:rPr>
              <w:t>Equity / Total assets</w:t>
            </w:r>
          </w:p>
        </w:tc>
      </w:tr>
      <w:tr w:rsidR="009C485E" w:rsidRPr="00BF3247" w14:paraId="6CF9757E" w14:textId="77777777" w:rsidTr="009C485E">
        <w:trPr>
          <w:trHeight w:val="255"/>
        </w:trPr>
        <w:tc>
          <w:tcPr>
            <w:tcW w:w="4084" w:type="dxa"/>
          </w:tcPr>
          <w:p w14:paraId="18DEF226" w14:textId="50BFE13C" w:rsidR="009C485E" w:rsidRPr="00BF3247" w:rsidRDefault="009C485E" w:rsidP="0032013F">
            <w:pPr>
              <w:spacing w:after="60"/>
              <w:rPr>
                <w:rFonts w:cstheme="minorHAnsi"/>
                <w:lang w:val="ru-RU" w:eastAsia="ru-RU"/>
              </w:rPr>
            </w:pPr>
            <w:proofErr w:type="spellStart"/>
            <w:r w:rsidRPr="00BF3247">
              <w:rPr>
                <w:rFonts w:cstheme="minorHAnsi"/>
              </w:rPr>
              <w:t>ExcResvDepositRatio</w:t>
            </w:r>
            <w:proofErr w:type="spellEnd"/>
          </w:p>
        </w:tc>
        <w:tc>
          <w:tcPr>
            <w:tcW w:w="10080" w:type="dxa"/>
            <w:noWrap/>
          </w:tcPr>
          <w:p w14:paraId="3BFC65D6" w14:textId="202C664E" w:rsidR="009C485E" w:rsidRPr="00BF3247" w:rsidRDefault="009C485E" w:rsidP="0032013F">
            <w:pPr>
              <w:spacing w:after="60"/>
              <w:rPr>
                <w:rFonts w:cstheme="minorHAnsi"/>
                <w:lang w:val="ru-RU" w:eastAsia="ru-RU"/>
              </w:rPr>
            </w:pPr>
            <w:r w:rsidRPr="00BF3247">
              <w:rPr>
                <w:rFonts w:cstheme="minorHAnsi"/>
              </w:rPr>
              <w:t>Excess reserves / Total deposits</w:t>
            </w:r>
          </w:p>
        </w:tc>
      </w:tr>
      <w:tr w:rsidR="009C485E" w:rsidRPr="00BF3247" w14:paraId="28681169" w14:textId="77777777" w:rsidTr="009C485E">
        <w:trPr>
          <w:trHeight w:val="255"/>
        </w:trPr>
        <w:tc>
          <w:tcPr>
            <w:tcW w:w="4084" w:type="dxa"/>
          </w:tcPr>
          <w:p w14:paraId="184046F1" w14:textId="71239EED" w:rsidR="009C485E" w:rsidRPr="00BF3247" w:rsidRDefault="009C485E" w:rsidP="0032013F">
            <w:pPr>
              <w:spacing w:after="60"/>
              <w:rPr>
                <w:rFonts w:cstheme="minorHAnsi"/>
                <w:lang w:val="ru-RU" w:eastAsia="ru-RU"/>
              </w:rPr>
            </w:pPr>
            <w:proofErr w:type="spellStart"/>
            <w:r w:rsidRPr="00BF3247">
              <w:rPr>
                <w:rFonts w:cstheme="minorHAnsi"/>
              </w:rPr>
              <w:t>CollaLoanRatio</w:t>
            </w:r>
            <w:proofErr w:type="spellEnd"/>
          </w:p>
        </w:tc>
        <w:tc>
          <w:tcPr>
            <w:tcW w:w="10080" w:type="dxa"/>
            <w:noWrap/>
          </w:tcPr>
          <w:p w14:paraId="74EE4EC2" w14:textId="5FF0ACE7" w:rsidR="009C485E" w:rsidRPr="00BF3247" w:rsidRDefault="009C485E" w:rsidP="0032013F">
            <w:pPr>
              <w:spacing w:after="60"/>
              <w:rPr>
                <w:rFonts w:cstheme="minorHAnsi"/>
                <w:lang w:val="ru-RU" w:eastAsia="ru-RU"/>
              </w:rPr>
            </w:pPr>
            <w:r w:rsidRPr="00BF3247">
              <w:rPr>
                <w:rFonts w:cstheme="minorHAnsi"/>
              </w:rPr>
              <w:t>Collateralized loans / Total loans</w:t>
            </w:r>
          </w:p>
        </w:tc>
      </w:tr>
    </w:tbl>
    <w:p w14:paraId="3AEAF72B" w14:textId="77777777" w:rsidR="003021C0" w:rsidRPr="004948E8" w:rsidRDefault="003021C0" w:rsidP="004948E8">
      <w:pPr>
        <w:rPr>
          <w:sz w:val="24"/>
          <w:szCs w:val="24"/>
        </w:rPr>
      </w:pPr>
    </w:p>
    <w:sectPr w:rsidR="003021C0" w:rsidRPr="004948E8" w:rsidSect="008C02C6">
      <w:pgSz w:w="15840" w:h="12240" w:orient="landscape"/>
      <w:pgMar w:top="720" w:right="279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D4EAF" w14:textId="77777777" w:rsidR="007369C0" w:rsidRDefault="007369C0" w:rsidP="00A37948">
      <w:pPr>
        <w:spacing w:after="0" w:line="240" w:lineRule="auto"/>
      </w:pPr>
      <w:r>
        <w:separator/>
      </w:r>
    </w:p>
  </w:endnote>
  <w:endnote w:type="continuationSeparator" w:id="0">
    <w:p w14:paraId="2B1E7390" w14:textId="77777777" w:rsidR="007369C0" w:rsidRDefault="007369C0" w:rsidP="00A3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11867" w14:textId="77777777" w:rsidR="007369C0" w:rsidRDefault="007369C0" w:rsidP="00A37948">
      <w:pPr>
        <w:spacing w:after="0" w:line="240" w:lineRule="auto"/>
      </w:pPr>
      <w:r>
        <w:separator/>
      </w:r>
    </w:p>
  </w:footnote>
  <w:footnote w:type="continuationSeparator" w:id="0">
    <w:p w14:paraId="58EF4048" w14:textId="77777777" w:rsidR="007369C0" w:rsidRDefault="007369C0" w:rsidP="00A379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771124"/>
    <w:multiLevelType w:val="hybridMultilevel"/>
    <w:tmpl w:val="6F883B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3786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271C"/>
    <w:rsid w:val="00013972"/>
    <w:rsid w:val="000864F5"/>
    <w:rsid w:val="000B1673"/>
    <w:rsid w:val="000D26A0"/>
    <w:rsid w:val="000D3B4A"/>
    <w:rsid w:val="000E636B"/>
    <w:rsid w:val="00100D51"/>
    <w:rsid w:val="001474D2"/>
    <w:rsid w:val="00155268"/>
    <w:rsid w:val="0023252E"/>
    <w:rsid w:val="002C4966"/>
    <w:rsid w:val="003021C0"/>
    <w:rsid w:val="00310DF5"/>
    <w:rsid w:val="00393B86"/>
    <w:rsid w:val="003C1440"/>
    <w:rsid w:val="003F5FBD"/>
    <w:rsid w:val="004409B3"/>
    <w:rsid w:val="00467668"/>
    <w:rsid w:val="004843C1"/>
    <w:rsid w:val="004948E8"/>
    <w:rsid w:val="004954A7"/>
    <w:rsid w:val="004B7423"/>
    <w:rsid w:val="004E056C"/>
    <w:rsid w:val="004E60CE"/>
    <w:rsid w:val="004F487E"/>
    <w:rsid w:val="00501EC3"/>
    <w:rsid w:val="00531071"/>
    <w:rsid w:val="00554025"/>
    <w:rsid w:val="00554A56"/>
    <w:rsid w:val="005C0D8D"/>
    <w:rsid w:val="005D7B01"/>
    <w:rsid w:val="00624F2A"/>
    <w:rsid w:val="00672A7B"/>
    <w:rsid w:val="006B63E7"/>
    <w:rsid w:val="00735387"/>
    <w:rsid w:val="007369C0"/>
    <w:rsid w:val="00763EDE"/>
    <w:rsid w:val="007859BB"/>
    <w:rsid w:val="007A3836"/>
    <w:rsid w:val="00804E31"/>
    <w:rsid w:val="00850D93"/>
    <w:rsid w:val="0087217A"/>
    <w:rsid w:val="00892A58"/>
    <w:rsid w:val="008B36E6"/>
    <w:rsid w:val="008C02C6"/>
    <w:rsid w:val="008E24DF"/>
    <w:rsid w:val="008F7809"/>
    <w:rsid w:val="00902DD1"/>
    <w:rsid w:val="00924846"/>
    <w:rsid w:val="00956C25"/>
    <w:rsid w:val="00990B05"/>
    <w:rsid w:val="009C485E"/>
    <w:rsid w:val="009D2A8A"/>
    <w:rsid w:val="009F2A6B"/>
    <w:rsid w:val="00A058AF"/>
    <w:rsid w:val="00A22A7E"/>
    <w:rsid w:val="00A37948"/>
    <w:rsid w:val="00A6099A"/>
    <w:rsid w:val="00AB02CA"/>
    <w:rsid w:val="00AC0096"/>
    <w:rsid w:val="00AF6B05"/>
    <w:rsid w:val="00B14C93"/>
    <w:rsid w:val="00BA4B94"/>
    <w:rsid w:val="00BF3247"/>
    <w:rsid w:val="00C042BC"/>
    <w:rsid w:val="00C769B4"/>
    <w:rsid w:val="00D05BC6"/>
    <w:rsid w:val="00D21ED0"/>
    <w:rsid w:val="00D45851"/>
    <w:rsid w:val="00D82863"/>
    <w:rsid w:val="00E35BA6"/>
    <w:rsid w:val="00E3723D"/>
    <w:rsid w:val="00E8613D"/>
    <w:rsid w:val="00EE5E8C"/>
    <w:rsid w:val="00F032EA"/>
    <w:rsid w:val="00F2594E"/>
    <w:rsid w:val="00F35602"/>
    <w:rsid w:val="00F6271C"/>
    <w:rsid w:val="00F73D1B"/>
    <w:rsid w:val="00FA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4D716"/>
  <w15:docId w15:val="{9B15CD49-E0E8-49F9-8F29-DCF2E7BB8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79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7948"/>
  </w:style>
  <w:style w:type="paragraph" w:styleId="Footer">
    <w:name w:val="footer"/>
    <w:basedOn w:val="Normal"/>
    <w:link w:val="FooterChar"/>
    <w:uiPriority w:val="99"/>
    <w:unhideWhenUsed/>
    <w:rsid w:val="00A379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7948"/>
  </w:style>
  <w:style w:type="paragraph" w:styleId="BalloonText">
    <w:name w:val="Balloon Text"/>
    <w:basedOn w:val="Normal"/>
    <w:link w:val="BalloonTextChar"/>
    <w:uiPriority w:val="99"/>
    <w:semiHidden/>
    <w:unhideWhenUsed/>
    <w:rsid w:val="00A37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9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63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Roosevelt Academy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Karas</dc:creator>
  <cp:keywords/>
  <dc:description/>
  <cp:lastModifiedBy>Anderson, Otto</cp:lastModifiedBy>
  <cp:revision>24</cp:revision>
  <dcterms:created xsi:type="dcterms:W3CDTF">2022-04-29T14:23:00Z</dcterms:created>
  <dcterms:modified xsi:type="dcterms:W3CDTF">2022-04-29T19:57:00Z</dcterms:modified>
</cp:coreProperties>
</file>